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B08AD" w14:textId="72ABAAB8" w:rsidR="6035BC69" w:rsidRDefault="6035BC69" w:rsidP="72AF3205">
      <w:pPr>
        <w:spacing w:after="0"/>
      </w:pPr>
      <w:r w:rsidRPr="72AF3205">
        <w:rPr>
          <w:rFonts w:ascii="Arial" w:eastAsia="Arial" w:hAnsi="Arial" w:cs="Arial"/>
          <w:color w:val="0E101A"/>
        </w:rPr>
        <w:t xml:space="preserve">Dear </w:t>
      </w:r>
      <w:r w:rsidRPr="72AF3205">
        <w:rPr>
          <w:rFonts w:ascii="Arial" w:eastAsia="Arial" w:hAnsi="Arial" w:cs="Arial"/>
          <w:color w:val="0E101A"/>
          <w:highlight w:val="yellow"/>
        </w:rPr>
        <w:t>[Manager's Name]</w:t>
      </w:r>
      <w:r w:rsidRPr="72AF3205">
        <w:rPr>
          <w:rFonts w:ascii="Arial" w:eastAsia="Arial" w:hAnsi="Arial" w:cs="Arial"/>
          <w:color w:val="0E101A"/>
        </w:rPr>
        <w:t>,</w:t>
      </w:r>
    </w:p>
    <w:p w14:paraId="096FA3AE" w14:textId="40E6E122" w:rsidR="72AF3205" w:rsidRDefault="72AF3205" w:rsidP="72AF3205">
      <w:pPr>
        <w:spacing w:after="0"/>
        <w:rPr>
          <w:rFonts w:ascii="Arial" w:eastAsia="Arial" w:hAnsi="Arial" w:cs="Arial"/>
          <w:color w:val="0E101A"/>
        </w:rPr>
      </w:pPr>
    </w:p>
    <w:p w14:paraId="011A1934" w14:textId="11E8DB1A" w:rsidR="6035BC69" w:rsidRDefault="6035BC69" w:rsidP="72AF3205">
      <w:pPr>
        <w:spacing w:after="0"/>
      </w:pPr>
      <w:r w:rsidRPr="72AF3205">
        <w:rPr>
          <w:rFonts w:ascii="Arial" w:eastAsia="Arial" w:hAnsi="Arial" w:cs="Arial"/>
          <w:color w:val="0E101A"/>
        </w:rPr>
        <w:t>I hope this message finds you well. I am writing to express my interest in attending th</w:t>
      </w:r>
      <w:r w:rsidR="3FFCD03C" w:rsidRPr="72AF3205">
        <w:rPr>
          <w:rFonts w:ascii="Arial" w:eastAsia="Arial" w:hAnsi="Arial" w:cs="Arial"/>
          <w:color w:val="0E101A"/>
        </w:rPr>
        <w:t>is year’s</w:t>
      </w:r>
      <w:r w:rsidRPr="72AF3205">
        <w:rPr>
          <w:rFonts w:ascii="Arial" w:eastAsia="Arial" w:hAnsi="Arial" w:cs="Arial"/>
          <w:color w:val="0E101A"/>
        </w:rPr>
        <w:t xml:space="preserve"> North America User Group Meeting in Atlanta, Georgia, from October 6 to October 10, 2024. This event will provide valuable insight and innovation regarding our ticketing and guest experience solution and connect me with other industry professionals who use Galaxy®.</w:t>
      </w:r>
    </w:p>
    <w:p w14:paraId="0D7B1705" w14:textId="23E3FF78" w:rsidR="72AF3205" w:rsidRDefault="72AF3205" w:rsidP="72AF3205">
      <w:pPr>
        <w:spacing w:after="0"/>
        <w:rPr>
          <w:rFonts w:ascii="Arial" w:eastAsia="Arial" w:hAnsi="Arial" w:cs="Arial"/>
          <w:color w:val="0E101A"/>
        </w:rPr>
      </w:pPr>
    </w:p>
    <w:p w14:paraId="163A5A3C" w14:textId="14ABEA10" w:rsidR="004111B3" w:rsidRDefault="004111B3" w:rsidP="72AF3205">
      <w:pPr>
        <w:spacing w:after="0"/>
      </w:pPr>
      <w:r w:rsidRPr="72AF3205">
        <w:rPr>
          <w:rFonts w:ascii="Arial" w:eastAsia="Arial" w:hAnsi="Arial" w:cs="Arial"/>
          <w:color w:val="0E101A"/>
        </w:rPr>
        <w:t xml:space="preserve">Attending the yearly user group gathering is an excellent opportunity for </w:t>
      </w:r>
      <w:r w:rsidRPr="72AF3205">
        <w:rPr>
          <w:rFonts w:ascii="Arial" w:eastAsia="Arial" w:hAnsi="Arial" w:cs="Arial"/>
          <w:color w:val="0E101A"/>
          <w:highlight w:val="yellow"/>
        </w:rPr>
        <w:t>[Your Attraction]</w:t>
      </w:r>
      <w:r w:rsidRPr="72AF3205">
        <w:rPr>
          <w:rFonts w:ascii="Arial" w:eastAsia="Arial" w:hAnsi="Arial" w:cs="Arial"/>
          <w:color w:val="0E101A"/>
        </w:rPr>
        <w:t xml:space="preserve"> and me to learn and connect with other professionals in the industry who use Galaxy. Gateway experts conduct training and information sessions to share their knowledge and expertise on best practices, tips, and tricks for using the product. Additionally, we can benefit from the real-life success stories other Galaxy users share during their presentations and panels that can be used at our venue.</w:t>
      </w:r>
    </w:p>
    <w:p w14:paraId="3CC819C6" w14:textId="7F9ED80B" w:rsidR="72AF3205" w:rsidRDefault="72AF3205" w:rsidP="72AF3205">
      <w:pPr>
        <w:spacing w:after="0"/>
        <w:rPr>
          <w:rFonts w:ascii="Arial" w:eastAsia="Arial" w:hAnsi="Arial" w:cs="Arial"/>
          <w:color w:val="0E101A"/>
        </w:rPr>
      </w:pPr>
    </w:p>
    <w:p w14:paraId="11171D0C" w14:textId="189F6E2B" w:rsidR="6035BC69" w:rsidRDefault="6035BC69" w:rsidP="72AF3205">
      <w:pPr>
        <w:spacing w:after="0"/>
      </w:pPr>
      <w:r w:rsidRPr="72AF3205">
        <w:rPr>
          <w:rFonts w:ascii="Arial" w:eastAsia="Arial" w:hAnsi="Arial" w:cs="Arial"/>
          <w:color w:val="0E101A"/>
        </w:rPr>
        <w:t>Upon reviewing this year's UGM agenda, I have identified several sessions to help me gain knowledge and understanding on improving our operational efficiency, increasing our return on Galaxy investments, and boosting our revenue. I have selected these presentations and pieces of training because they are directly related to my daily job tasks or areas we are currently exploring. Some of the sessions that I would like to attend include:</w:t>
      </w:r>
    </w:p>
    <w:p w14:paraId="62CD7130" w14:textId="25D7C420" w:rsidR="72AF3205" w:rsidRDefault="72AF3205" w:rsidP="72AF3205">
      <w:pPr>
        <w:spacing w:after="0"/>
        <w:rPr>
          <w:rFonts w:ascii="Arial" w:eastAsia="Arial" w:hAnsi="Arial" w:cs="Arial"/>
          <w:color w:val="0E101A"/>
        </w:rPr>
      </w:pPr>
    </w:p>
    <w:p w14:paraId="39E033F6" w14:textId="1D451DA6" w:rsidR="6035BC69" w:rsidRDefault="6035BC69" w:rsidP="72AF3205">
      <w:pPr>
        <w:pStyle w:val="ListParagraph"/>
        <w:numPr>
          <w:ilvl w:val="0"/>
          <w:numId w:val="2"/>
        </w:numPr>
        <w:spacing w:after="0"/>
        <w:rPr>
          <w:rFonts w:ascii="Arial" w:eastAsia="Arial" w:hAnsi="Arial" w:cs="Arial"/>
          <w:color w:val="0E101A"/>
        </w:rPr>
      </w:pPr>
      <w:r w:rsidRPr="72AF3205">
        <w:rPr>
          <w:rFonts w:ascii="Arial" w:eastAsia="Arial" w:hAnsi="Arial" w:cs="Arial"/>
          <w:color w:val="0E101A"/>
        </w:rPr>
        <w:t>What's New: Gateway is excited to share exciting news and a significant announcement for its Galaxy users.</w:t>
      </w:r>
    </w:p>
    <w:p w14:paraId="6213AAF6" w14:textId="52DC02AA" w:rsidR="6035BC69" w:rsidRDefault="6035BC69" w:rsidP="72AF3205">
      <w:pPr>
        <w:pStyle w:val="ListParagraph"/>
        <w:numPr>
          <w:ilvl w:val="0"/>
          <w:numId w:val="2"/>
        </w:numPr>
        <w:spacing w:after="0"/>
        <w:rPr>
          <w:rFonts w:ascii="Arial" w:eastAsia="Arial" w:hAnsi="Arial" w:cs="Arial"/>
          <w:color w:val="0E101A"/>
        </w:rPr>
      </w:pPr>
      <w:r w:rsidRPr="72AF3205">
        <w:rPr>
          <w:rFonts w:ascii="Arial" w:eastAsia="Arial" w:hAnsi="Arial" w:cs="Arial"/>
          <w:color w:val="0E101A"/>
        </w:rPr>
        <w:t>A panel discussion on the importance of getting good Galaxy data and seeing how customers use that information.</w:t>
      </w:r>
    </w:p>
    <w:p w14:paraId="0BDE1969" w14:textId="7A4C988D" w:rsidR="6035BC69" w:rsidRDefault="6035BC69" w:rsidP="72AF3205">
      <w:pPr>
        <w:pStyle w:val="ListParagraph"/>
        <w:numPr>
          <w:ilvl w:val="0"/>
          <w:numId w:val="2"/>
        </w:numPr>
        <w:spacing w:after="0"/>
        <w:rPr>
          <w:rFonts w:ascii="Arial" w:eastAsia="Arial" w:hAnsi="Arial" w:cs="Arial"/>
          <w:color w:val="0E101A"/>
        </w:rPr>
      </w:pPr>
      <w:r w:rsidRPr="72AF3205">
        <w:rPr>
          <w:rFonts w:ascii="Arial" w:eastAsia="Arial" w:hAnsi="Arial" w:cs="Arial"/>
          <w:color w:val="0E101A"/>
        </w:rPr>
        <w:t>A group conversation on how organizations handle partial or full closures due to inclement weather. We'll share stories from the front lines as well as discuss some best practices on ways to ensure your 'rainy day' plan is waterproof.; and</w:t>
      </w:r>
    </w:p>
    <w:p w14:paraId="766F7C9C" w14:textId="76A340CD" w:rsidR="6035BC69" w:rsidRDefault="6035BC69" w:rsidP="72AF3205">
      <w:pPr>
        <w:pStyle w:val="ListParagraph"/>
        <w:numPr>
          <w:ilvl w:val="0"/>
          <w:numId w:val="2"/>
        </w:numPr>
        <w:spacing w:after="0"/>
        <w:rPr>
          <w:rFonts w:ascii="Arial" w:eastAsia="Arial" w:hAnsi="Arial" w:cs="Arial"/>
          <w:color w:val="0E101A"/>
        </w:rPr>
      </w:pPr>
      <w:r w:rsidRPr="72AF3205">
        <w:rPr>
          <w:rFonts w:ascii="Arial" w:eastAsia="Arial" w:hAnsi="Arial" w:cs="Arial"/>
          <w:color w:val="0E101A"/>
        </w:rPr>
        <w:t>A panel discussion on increasing guest spending and per-capita revenue while providing value to the guest.</w:t>
      </w:r>
    </w:p>
    <w:p w14:paraId="2F95A9A7" w14:textId="50B91E91" w:rsidR="72AF3205" w:rsidRDefault="72AF3205" w:rsidP="72AF3205">
      <w:pPr>
        <w:spacing w:after="0"/>
        <w:rPr>
          <w:rFonts w:ascii="Arial" w:eastAsia="Arial" w:hAnsi="Arial" w:cs="Arial"/>
          <w:color w:val="0E101A"/>
        </w:rPr>
      </w:pPr>
    </w:p>
    <w:p w14:paraId="381F9BFD" w14:textId="735AC0E6" w:rsidR="004111B3" w:rsidRDefault="004111B3" w:rsidP="72AF3205">
      <w:pPr>
        <w:spacing w:after="0"/>
      </w:pPr>
      <w:r w:rsidRPr="72AF3205">
        <w:rPr>
          <w:rFonts w:ascii="Arial" w:eastAsia="Arial" w:hAnsi="Arial" w:cs="Arial"/>
          <w:color w:val="0E101A"/>
        </w:rPr>
        <w:t xml:space="preserve">These are only a few presentations I will attend during the four-day meeting. There will be </w:t>
      </w:r>
      <w:r w:rsidR="6495305D" w:rsidRPr="72AF3205">
        <w:rPr>
          <w:rFonts w:ascii="Arial" w:eastAsia="Arial" w:hAnsi="Arial" w:cs="Arial"/>
          <w:color w:val="0E101A"/>
        </w:rPr>
        <w:t>over 30</w:t>
      </w:r>
      <w:r w:rsidRPr="72AF3205">
        <w:rPr>
          <w:rFonts w:ascii="Arial" w:eastAsia="Arial" w:hAnsi="Arial" w:cs="Arial"/>
          <w:color w:val="0E101A"/>
        </w:rPr>
        <w:t xml:space="preserve"> presentations, panels, roundtable discussions, product training, and networking events. Additionally, </w:t>
      </w:r>
      <w:r w:rsidR="719B9A45" w:rsidRPr="72AF3205">
        <w:rPr>
          <w:rFonts w:ascii="Arial" w:eastAsia="Arial" w:hAnsi="Arial" w:cs="Arial"/>
          <w:color w:val="0E101A"/>
        </w:rPr>
        <w:t>nearly</w:t>
      </w:r>
      <w:r w:rsidRPr="72AF3205">
        <w:rPr>
          <w:rFonts w:ascii="Arial" w:eastAsia="Arial" w:hAnsi="Arial" w:cs="Arial"/>
          <w:color w:val="0E101A"/>
        </w:rPr>
        <w:t xml:space="preserve"> a dozen vendor sponsors will be present, offering an opportunity to network with them and benefit our organization.</w:t>
      </w:r>
    </w:p>
    <w:p w14:paraId="10925948" w14:textId="78351FAE" w:rsidR="72AF3205" w:rsidRDefault="72AF3205" w:rsidP="72AF3205">
      <w:pPr>
        <w:spacing w:after="0"/>
        <w:rPr>
          <w:rFonts w:ascii="Arial" w:eastAsia="Arial" w:hAnsi="Arial" w:cs="Arial"/>
          <w:color w:val="0E101A"/>
        </w:rPr>
      </w:pPr>
    </w:p>
    <w:p w14:paraId="70300470" w14:textId="0D33C408" w:rsidR="6035BC69" w:rsidRDefault="6035BC69" w:rsidP="72AF3205">
      <w:pPr>
        <w:spacing w:after="0"/>
      </w:pPr>
      <w:r w:rsidRPr="72AF3205">
        <w:rPr>
          <w:rFonts w:ascii="Arial" w:eastAsia="Arial" w:hAnsi="Arial" w:cs="Arial"/>
          <w:color w:val="0E101A"/>
        </w:rPr>
        <w:t>Attending the 2024 North America User Group Meeting will allow me to develop valuable industry connections and acquire specialized knowledge about products and sectors. It would be an invaluable investment for us. I kindly request your support in attending this event, and I hope we can include my training and travel expenses in our budget.</w:t>
      </w:r>
    </w:p>
    <w:p w14:paraId="1369F79B" w14:textId="7049E634" w:rsidR="72AF3205" w:rsidRDefault="72AF3205" w:rsidP="72AF3205">
      <w:pPr>
        <w:spacing w:after="0"/>
        <w:rPr>
          <w:rFonts w:ascii="Arial" w:eastAsia="Arial" w:hAnsi="Arial" w:cs="Arial"/>
          <w:color w:val="0E101A"/>
        </w:rPr>
      </w:pPr>
    </w:p>
    <w:p w14:paraId="0A1614C3" w14:textId="65CE4F1E" w:rsidR="6035BC69" w:rsidRDefault="6035BC69" w:rsidP="72AF3205">
      <w:pPr>
        <w:spacing w:after="0"/>
      </w:pPr>
      <w:r w:rsidRPr="72AF3205">
        <w:rPr>
          <w:rFonts w:ascii="Arial" w:eastAsia="Arial" w:hAnsi="Arial" w:cs="Arial"/>
          <w:color w:val="0E101A"/>
        </w:rPr>
        <w:t>Thank you for your time. Please let me know if you'd like to arrange a meeting to discuss this opportunity in more detail.</w:t>
      </w:r>
    </w:p>
    <w:p w14:paraId="084CC1A1" w14:textId="4FABD3B6" w:rsidR="72AF3205" w:rsidRDefault="72AF3205" w:rsidP="72AF3205">
      <w:pPr>
        <w:spacing w:after="0"/>
        <w:rPr>
          <w:rFonts w:ascii="Arial" w:eastAsia="Arial" w:hAnsi="Arial" w:cs="Arial"/>
          <w:color w:val="0E101A"/>
        </w:rPr>
      </w:pPr>
    </w:p>
    <w:p w14:paraId="2415EC13" w14:textId="32F4550B" w:rsidR="004111B3" w:rsidRDefault="004111B3" w:rsidP="72AF3205">
      <w:pPr>
        <w:spacing w:after="0"/>
      </w:pPr>
      <w:r w:rsidRPr="72AF3205">
        <w:rPr>
          <w:rFonts w:ascii="Arial" w:eastAsia="Arial" w:hAnsi="Arial" w:cs="Arial"/>
          <w:color w:val="0E101A"/>
        </w:rPr>
        <w:t>Best regards,</w:t>
      </w:r>
    </w:p>
    <w:p w14:paraId="6928E152" w14:textId="5F2B1256" w:rsidR="00B71FD2" w:rsidRDefault="004111B3" w:rsidP="003A1130">
      <w:pPr>
        <w:spacing w:after="0"/>
      </w:pPr>
      <w:r w:rsidRPr="72AF3205">
        <w:rPr>
          <w:rFonts w:ascii="Arial" w:eastAsia="Arial" w:hAnsi="Arial" w:cs="Arial"/>
          <w:color w:val="0E101A"/>
          <w:highlight w:val="yellow"/>
        </w:rPr>
        <w:t>[Your Name]</w:t>
      </w:r>
    </w:p>
    <w:sectPr w:rsidR="00B71FD2" w:rsidSect="00DF08C6">
      <w:headerReference w:type="default" r:id="rId10"/>
      <w:footerReference w:type="default" r:id="rId11"/>
      <w:pgSz w:w="12240" w:h="15840"/>
      <w:pgMar w:top="1440" w:right="1440" w:bottom="144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F971" w14:textId="77777777" w:rsidR="00D708F5" w:rsidRDefault="00D708F5" w:rsidP="002D067B">
      <w:pPr>
        <w:spacing w:after="0" w:line="240" w:lineRule="auto"/>
      </w:pPr>
      <w:r>
        <w:separator/>
      </w:r>
    </w:p>
  </w:endnote>
  <w:endnote w:type="continuationSeparator" w:id="0">
    <w:p w14:paraId="41D76AEF" w14:textId="77777777" w:rsidR="00D708F5" w:rsidRDefault="00D708F5" w:rsidP="002D067B">
      <w:pPr>
        <w:spacing w:after="0" w:line="240" w:lineRule="auto"/>
      </w:pPr>
      <w:r>
        <w:continuationSeparator/>
      </w:r>
    </w:p>
  </w:endnote>
  <w:endnote w:type="continuationNotice" w:id="1">
    <w:p w14:paraId="0394688B" w14:textId="77777777" w:rsidR="00D708F5" w:rsidRDefault="00D70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B9D5" w14:textId="6257B9FE" w:rsidR="002D067B" w:rsidRPr="00F740C9" w:rsidRDefault="003A1130" w:rsidP="0035779C">
    <w:pPr>
      <w:pStyle w:val="Header"/>
      <w:jc w:val="center"/>
      <w:rPr>
        <w:rFonts w:ascii="Arial" w:hAnsi="Arial" w:cs="Arial"/>
        <w:bCs/>
      </w:rPr>
    </w:pPr>
    <w:r w:rsidRPr="00F740C9">
      <w:rPr>
        <w:rFonts w:ascii="Arial" w:hAnsi="Arial" w:cs="Arial"/>
        <w:bCs/>
        <w:sz w:val="20"/>
        <w:szCs w:val="20"/>
      </w:rPr>
      <w:t xml:space="preserve">2024 </w:t>
    </w:r>
    <w:r w:rsidR="0035779C" w:rsidRPr="00F740C9">
      <w:rPr>
        <w:rFonts w:ascii="Arial" w:hAnsi="Arial" w:cs="Arial"/>
        <w:bCs/>
        <w:sz w:val="20"/>
        <w:szCs w:val="20"/>
      </w:rPr>
      <w:t xml:space="preserve">North America </w:t>
    </w:r>
    <w:r w:rsidRPr="00F740C9">
      <w:rPr>
        <w:rFonts w:ascii="Arial" w:hAnsi="Arial" w:cs="Arial"/>
        <w:bCs/>
        <w:sz w:val="20"/>
        <w:szCs w:val="20"/>
      </w:rPr>
      <w:t xml:space="preserve">Galaxy User Group </w:t>
    </w:r>
    <w:proofErr w:type="gramStart"/>
    <w:r w:rsidRPr="00F740C9">
      <w:rPr>
        <w:rFonts w:ascii="Arial" w:hAnsi="Arial" w:cs="Arial"/>
        <w:bCs/>
        <w:sz w:val="20"/>
        <w:szCs w:val="20"/>
      </w:rPr>
      <w:t>Meeting</w:t>
    </w:r>
    <w:r w:rsidR="0035779C" w:rsidRPr="00F740C9">
      <w:rPr>
        <w:rFonts w:ascii="Arial" w:hAnsi="Arial" w:cs="Arial"/>
        <w:bCs/>
        <w:sz w:val="20"/>
        <w:szCs w:val="20"/>
      </w:rPr>
      <w:t xml:space="preserve">  |</w:t>
    </w:r>
    <w:proofErr w:type="gramEnd"/>
    <w:r w:rsidR="0035779C" w:rsidRPr="00F740C9">
      <w:rPr>
        <w:rFonts w:ascii="Arial" w:hAnsi="Arial" w:cs="Arial"/>
        <w:bCs/>
        <w:sz w:val="20"/>
        <w:szCs w:val="20"/>
      </w:rPr>
      <w:t xml:space="preserve">  </w:t>
    </w:r>
    <w:r w:rsidRPr="00F740C9">
      <w:rPr>
        <w:rFonts w:ascii="Arial" w:hAnsi="Arial" w:cs="Arial"/>
        <w:bCs/>
        <w:sz w:val="20"/>
        <w:szCs w:val="20"/>
      </w:rPr>
      <w:t>October 6</w:t>
    </w:r>
    <w:r w:rsidR="0035779C" w:rsidRPr="00F740C9">
      <w:rPr>
        <w:rFonts w:ascii="Arial" w:hAnsi="Arial" w:cs="Arial"/>
        <w:bCs/>
        <w:sz w:val="20"/>
        <w:szCs w:val="20"/>
      </w:rPr>
      <w:t xml:space="preserve"> </w:t>
    </w:r>
    <w:r w:rsidRPr="00F740C9">
      <w:rPr>
        <w:rFonts w:ascii="Arial" w:hAnsi="Arial" w:cs="Arial"/>
        <w:bCs/>
        <w:sz w:val="20"/>
        <w:szCs w:val="20"/>
      </w:rPr>
      <w:t>- October 10, 2024</w:t>
    </w:r>
    <w:r w:rsidR="0035779C" w:rsidRPr="00F740C9">
      <w:rPr>
        <w:rFonts w:ascii="Arial" w:hAnsi="Arial" w:cs="Arial"/>
        <w:bCs/>
        <w:sz w:val="20"/>
        <w:szCs w:val="20"/>
      </w:rPr>
      <w:t xml:space="preserve">  |  </w:t>
    </w:r>
    <w:r w:rsidRPr="00F740C9">
      <w:rPr>
        <w:rFonts w:ascii="Arial" w:hAnsi="Arial" w:cs="Arial"/>
        <w:bCs/>
      </w:rPr>
      <w:t>Atlanta, Georgia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BB71" w14:textId="77777777" w:rsidR="00D708F5" w:rsidRDefault="00D708F5" w:rsidP="002D067B">
      <w:pPr>
        <w:spacing w:after="0" w:line="240" w:lineRule="auto"/>
      </w:pPr>
      <w:r>
        <w:separator/>
      </w:r>
    </w:p>
  </w:footnote>
  <w:footnote w:type="continuationSeparator" w:id="0">
    <w:p w14:paraId="27E84AF5" w14:textId="77777777" w:rsidR="00D708F5" w:rsidRDefault="00D708F5" w:rsidP="002D067B">
      <w:pPr>
        <w:spacing w:after="0" w:line="240" w:lineRule="auto"/>
      </w:pPr>
      <w:r>
        <w:continuationSeparator/>
      </w:r>
    </w:p>
  </w:footnote>
  <w:footnote w:type="continuationNotice" w:id="1">
    <w:p w14:paraId="5F176DB9" w14:textId="77777777" w:rsidR="00D708F5" w:rsidRDefault="00D708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91681" w14:textId="43D9C96A" w:rsidR="002D067B" w:rsidRDefault="002D067B">
    <w:pPr>
      <w:pStyle w:val="Header"/>
    </w:pPr>
    <w:r>
      <w:rPr>
        <w:noProof/>
      </w:rPr>
      <w:drawing>
        <wp:anchor distT="0" distB="0" distL="114300" distR="114300" simplePos="0" relativeHeight="251658240" behindDoc="0" locked="0" layoutInCell="1" allowOverlap="1" wp14:anchorId="1510C878" wp14:editId="3BBF8C88">
          <wp:simplePos x="0" y="0"/>
          <wp:positionH relativeFrom="column">
            <wp:posOffset>4362450</wp:posOffset>
          </wp:positionH>
          <wp:positionV relativeFrom="paragraph">
            <wp:posOffset>-952500</wp:posOffset>
          </wp:positionV>
          <wp:extent cx="2353734" cy="1323975"/>
          <wp:effectExtent l="0" t="0" r="0" b="0"/>
          <wp:wrapNone/>
          <wp:docPr id="213685583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55837"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734"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A3C8B"/>
    <w:multiLevelType w:val="multilevel"/>
    <w:tmpl w:val="CD8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C9EB79"/>
    <w:multiLevelType w:val="hybridMultilevel"/>
    <w:tmpl w:val="26F27306"/>
    <w:lvl w:ilvl="0" w:tplc="523A0876">
      <w:start w:val="1"/>
      <w:numFmt w:val="bullet"/>
      <w:lvlText w:val=""/>
      <w:lvlJc w:val="left"/>
      <w:pPr>
        <w:ind w:left="720" w:hanging="360"/>
      </w:pPr>
      <w:rPr>
        <w:rFonts w:ascii="Symbol" w:hAnsi="Symbol" w:hint="default"/>
      </w:rPr>
    </w:lvl>
    <w:lvl w:ilvl="1" w:tplc="F65E1E28">
      <w:start w:val="1"/>
      <w:numFmt w:val="bullet"/>
      <w:lvlText w:val="o"/>
      <w:lvlJc w:val="left"/>
      <w:pPr>
        <w:ind w:left="1440" w:hanging="360"/>
      </w:pPr>
      <w:rPr>
        <w:rFonts w:ascii="Courier New" w:hAnsi="Courier New" w:hint="default"/>
      </w:rPr>
    </w:lvl>
    <w:lvl w:ilvl="2" w:tplc="3DA2F926">
      <w:start w:val="1"/>
      <w:numFmt w:val="bullet"/>
      <w:lvlText w:val=""/>
      <w:lvlJc w:val="left"/>
      <w:pPr>
        <w:ind w:left="2160" w:hanging="360"/>
      </w:pPr>
      <w:rPr>
        <w:rFonts w:ascii="Wingdings" w:hAnsi="Wingdings" w:hint="default"/>
      </w:rPr>
    </w:lvl>
    <w:lvl w:ilvl="3" w:tplc="BF465BA4">
      <w:start w:val="1"/>
      <w:numFmt w:val="bullet"/>
      <w:lvlText w:val=""/>
      <w:lvlJc w:val="left"/>
      <w:pPr>
        <w:ind w:left="2880" w:hanging="360"/>
      </w:pPr>
      <w:rPr>
        <w:rFonts w:ascii="Symbol" w:hAnsi="Symbol" w:hint="default"/>
      </w:rPr>
    </w:lvl>
    <w:lvl w:ilvl="4" w:tplc="162A984C">
      <w:start w:val="1"/>
      <w:numFmt w:val="bullet"/>
      <w:lvlText w:val="o"/>
      <w:lvlJc w:val="left"/>
      <w:pPr>
        <w:ind w:left="3600" w:hanging="360"/>
      </w:pPr>
      <w:rPr>
        <w:rFonts w:ascii="Courier New" w:hAnsi="Courier New" w:hint="default"/>
      </w:rPr>
    </w:lvl>
    <w:lvl w:ilvl="5" w:tplc="38CA19D4">
      <w:start w:val="1"/>
      <w:numFmt w:val="bullet"/>
      <w:lvlText w:val=""/>
      <w:lvlJc w:val="left"/>
      <w:pPr>
        <w:ind w:left="4320" w:hanging="360"/>
      </w:pPr>
      <w:rPr>
        <w:rFonts w:ascii="Wingdings" w:hAnsi="Wingdings" w:hint="default"/>
      </w:rPr>
    </w:lvl>
    <w:lvl w:ilvl="6" w:tplc="531A8ED0">
      <w:start w:val="1"/>
      <w:numFmt w:val="bullet"/>
      <w:lvlText w:val=""/>
      <w:lvlJc w:val="left"/>
      <w:pPr>
        <w:ind w:left="5040" w:hanging="360"/>
      </w:pPr>
      <w:rPr>
        <w:rFonts w:ascii="Symbol" w:hAnsi="Symbol" w:hint="default"/>
      </w:rPr>
    </w:lvl>
    <w:lvl w:ilvl="7" w:tplc="24CC23A6">
      <w:start w:val="1"/>
      <w:numFmt w:val="bullet"/>
      <w:lvlText w:val="o"/>
      <w:lvlJc w:val="left"/>
      <w:pPr>
        <w:ind w:left="5760" w:hanging="360"/>
      </w:pPr>
      <w:rPr>
        <w:rFonts w:ascii="Courier New" w:hAnsi="Courier New" w:hint="default"/>
      </w:rPr>
    </w:lvl>
    <w:lvl w:ilvl="8" w:tplc="1E68DB44">
      <w:start w:val="1"/>
      <w:numFmt w:val="bullet"/>
      <w:lvlText w:val=""/>
      <w:lvlJc w:val="left"/>
      <w:pPr>
        <w:ind w:left="6480" w:hanging="360"/>
      </w:pPr>
      <w:rPr>
        <w:rFonts w:ascii="Wingdings" w:hAnsi="Wingdings" w:hint="default"/>
      </w:rPr>
    </w:lvl>
  </w:abstractNum>
  <w:num w:numId="1" w16cid:durableId="1024593356">
    <w:abstractNumId w:val="0"/>
  </w:num>
  <w:num w:numId="2" w16cid:durableId="1186210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3"/>
    <w:rsid w:val="000C0E36"/>
    <w:rsid w:val="0018450B"/>
    <w:rsid w:val="001B441E"/>
    <w:rsid w:val="002912B8"/>
    <w:rsid w:val="00296513"/>
    <w:rsid w:val="002D067B"/>
    <w:rsid w:val="0035779C"/>
    <w:rsid w:val="003A1130"/>
    <w:rsid w:val="004111B3"/>
    <w:rsid w:val="00597FFB"/>
    <w:rsid w:val="00772CF4"/>
    <w:rsid w:val="00943CCE"/>
    <w:rsid w:val="00AE60E8"/>
    <w:rsid w:val="00B71FD2"/>
    <w:rsid w:val="00D708F5"/>
    <w:rsid w:val="00DF08C6"/>
    <w:rsid w:val="00F740C9"/>
    <w:rsid w:val="094B7400"/>
    <w:rsid w:val="0EB64583"/>
    <w:rsid w:val="131B2F30"/>
    <w:rsid w:val="1381AC22"/>
    <w:rsid w:val="14C5B5CE"/>
    <w:rsid w:val="18F7842D"/>
    <w:rsid w:val="1F319FE5"/>
    <w:rsid w:val="1F548223"/>
    <w:rsid w:val="2ABE2FA1"/>
    <w:rsid w:val="2CEF0FC3"/>
    <w:rsid w:val="395B41DA"/>
    <w:rsid w:val="3D309986"/>
    <w:rsid w:val="3FFCD03C"/>
    <w:rsid w:val="40D7DF78"/>
    <w:rsid w:val="43C0149D"/>
    <w:rsid w:val="490DAC72"/>
    <w:rsid w:val="4946053F"/>
    <w:rsid w:val="51EB8954"/>
    <w:rsid w:val="555E0C46"/>
    <w:rsid w:val="56AF2606"/>
    <w:rsid w:val="573FE398"/>
    <w:rsid w:val="57B56F98"/>
    <w:rsid w:val="5DAE0618"/>
    <w:rsid w:val="5EFA7D72"/>
    <w:rsid w:val="6035BC69"/>
    <w:rsid w:val="6495305D"/>
    <w:rsid w:val="66A795E0"/>
    <w:rsid w:val="719B9A45"/>
    <w:rsid w:val="72AF3205"/>
    <w:rsid w:val="734AFC80"/>
    <w:rsid w:val="7C1E4CC3"/>
    <w:rsid w:val="7EAD1464"/>
    <w:rsid w:val="7F3B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E8CE6"/>
  <w15:chartTrackingRefBased/>
  <w15:docId w15:val="{B9878AEB-B33A-4DAF-98AA-83CC2512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1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1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1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1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1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1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1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1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1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1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1B3"/>
    <w:rPr>
      <w:rFonts w:eastAsiaTheme="majorEastAsia" w:cstheme="majorBidi"/>
      <w:color w:val="272727" w:themeColor="text1" w:themeTint="D8"/>
    </w:rPr>
  </w:style>
  <w:style w:type="paragraph" w:styleId="Title">
    <w:name w:val="Title"/>
    <w:basedOn w:val="Normal"/>
    <w:next w:val="Normal"/>
    <w:link w:val="TitleChar"/>
    <w:uiPriority w:val="10"/>
    <w:qFormat/>
    <w:rsid w:val="00411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1B3"/>
    <w:pPr>
      <w:spacing w:before="160"/>
      <w:jc w:val="center"/>
    </w:pPr>
    <w:rPr>
      <w:i/>
      <w:iCs/>
      <w:color w:val="404040" w:themeColor="text1" w:themeTint="BF"/>
    </w:rPr>
  </w:style>
  <w:style w:type="character" w:customStyle="1" w:styleId="QuoteChar">
    <w:name w:val="Quote Char"/>
    <w:basedOn w:val="DefaultParagraphFont"/>
    <w:link w:val="Quote"/>
    <w:uiPriority w:val="29"/>
    <w:rsid w:val="004111B3"/>
    <w:rPr>
      <w:i/>
      <w:iCs/>
      <w:color w:val="404040" w:themeColor="text1" w:themeTint="BF"/>
    </w:rPr>
  </w:style>
  <w:style w:type="paragraph" w:styleId="ListParagraph">
    <w:name w:val="List Paragraph"/>
    <w:basedOn w:val="Normal"/>
    <w:uiPriority w:val="34"/>
    <w:qFormat/>
    <w:rsid w:val="004111B3"/>
    <w:pPr>
      <w:ind w:left="720"/>
      <w:contextualSpacing/>
    </w:pPr>
  </w:style>
  <w:style w:type="character" w:styleId="IntenseEmphasis">
    <w:name w:val="Intense Emphasis"/>
    <w:basedOn w:val="DefaultParagraphFont"/>
    <w:uiPriority w:val="21"/>
    <w:qFormat/>
    <w:rsid w:val="004111B3"/>
    <w:rPr>
      <w:i/>
      <w:iCs/>
      <w:color w:val="2F5496" w:themeColor="accent1" w:themeShade="BF"/>
    </w:rPr>
  </w:style>
  <w:style w:type="paragraph" w:styleId="IntenseQuote">
    <w:name w:val="Intense Quote"/>
    <w:basedOn w:val="Normal"/>
    <w:next w:val="Normal"/>
    <w:link w:val="IntenseQuoteChar"/>
    <w:uiPriority w:val="30"/>
    <w:qFormat/>
    <w:rsid w:val="00411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1B3"/>
    <w:rPr>
      <w:i/>
      <w:iCs/>
      <w:color w:val="2F5496" w:themeColor="accent1" w:themeShade="BF"/>
    </w:rPr>
  </w:style>
  <w:style w:type="character" w:styleId="IntenseReference">
    <w:name w:val="Intense Reference"/>
    <w:basedOn w:val="DefaultParagraphFont"/>
    <w:uiPriority w:val="32"/>
    <w:qFormat/>
    <w:rsid w:val="004111B3"/>
    <w:rPr>
      <w:b/>
      <w:bCs/>
      <w:smallCaps/>
      <w:color w:val="2F5496" w:themeColor="accent1" w:themeShade="BF"/>
      <w:spacing w:val="5"/>
    </w:rPr>
  </w:style>
  <w:style w:type="paragraph" w:styleId="NormalWeb">
    <w:name w:val="Normal (Web)"/>
    <w:basedOn w:val="Normal"/>
    <w:uiPriority w:val="99"/>
    <w:semiHidden/>
    <w:unhideWhenUsed/>
    <w:rsid w:val="004111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D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67B"/>
  </w:style>
  <w:style w:type="paragraph" w:styleId="Footer">
    <w:name w:val="footer"/>
    <w:basedOn w:val="Normal"/>
    <w:link w:val="FooterChar"/>
    <w:uiPriority w:val="99"/>
    <w:unhideWhenUsed/>
    <w:rsid w:val="002D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783347">
      <w:bodyDiv w:val="1"/>
      <w:marLeft w:val="0"/>
      <w:marRight w:val="0"/>
      <w:marTop w:val="0"/>
      <w:marBottom w:val="0"/>
      <w:divBdr>
        <w:top w:val="none" w:sz="0" w:space="0" w:color="auto"/>
        <w:left w:val="none" w:sz="0" w:space="0" w:color="auto"/>
        <w:bottom w:val="none" w:sz="0" w:space="0" w:color="auto"/>
        <w:right w:val="none" w:sz="0" w:space="0" w:color="auto"/>
      </w:divBdr>
      <w:divsChild>
        <w:div w:id="1379625423">
          <w:marLeft w:val="0"/>
          <w:marRight w:val="0"/>
          <w:marTop w:val="0"/>
          <w:marBottom w:val="0"/>
          <w:divBdr>
            <w:top w:val="none" w:sz="0" w:space="0" w:color="auto"/>
            <w:left w:val="none" w:sz="0" w:space="0" w:color="auto"/>
            <w:bottom w:val="none" w:sz="0" w:space="0" w:color="auto"/>
            <w:right w:val="none" w:sz="0" w:space="0" w:color="auto"/>
          </w:divBdr>
          <w:divsChild>
            <w:div w:id="15811474">
              <w:marLeft w:val="0"/>
              <w:marRight w:val="0"/>
              <w:marTop w:val="0"/>
              <w:marBottom w:val="0"/>
              <w:divBdr>
                <w:top w:val="none" w:sz="0" w:space="0" w:color="auto"/>
                <w:left w:val="none" w:sz="0" w:space="0" w:color="auto"/>
                <w:bottom w:val="none" w:sz="0" w:space="0" w:color="auto"/>
                <w:right w:val="none" w:sz="0" w:space="0" w:color="auto"/>
              </w:divBdr>
              <w:divsChild>
                <w:div w:id="2055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7910A43EF434880D618309819635E" ma:contentTypeVersion="22" ma:contentTypeDescription="Create a new document." ma:contentTypeScope="" ma:versionID="c80755ad2c9e7fc48b9d3111ba6bd180">
  <xsd:schema xmlns:xsd="http://www.w3.org/2001/XMLSchema" xmlns:xs="http://www.w3.org/2001/XMLSchema" xmlns:p="http://schemas.microsoft.com/office/2006/metadata/properties" xmlns:ns1="http://schemas.microsoft.com/sharepoint/v3" xmlns:ns2="a35b8b52-3e00-452a-a2e3-96c249369cbe" xmlns:ns3="1dd0f0d5-2730-4262-a762-77a30823fd29" targetNamespace="http://schemas.microsoft.com/office/2006/metadata/properties" ma:root="true" ma:fieldsID="1c9f4db4af497c23484b71c16303ed61" ns1:_="" ns2:_="" ns3:_="">
    <xsd:import namespace="http://schemas.microsoft.com/sharepoint/v3"/>
    <xsd:import namespace="a35b8b52-3e00-452a-a2e3-96c249369cbe"/>
    <xsd:import namespace="1dd0f0d5-2730-4262-a762-77a30823fd29"/>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5b8b52-3e00-452a-a2e3-96c249369c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internalName="SharingHintHash" ma:readOnly="true">
      <xsd:simpleType>
        <xsd:restriction base="dms:Text"/>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d1796b62-4827-464b-b717-4f7379dc54d3}" ma:internalName="TaxCatchAll" ma:showField="CatchAllData" ma:web="a35b8b52-3e00-452a-a2e3-96c249369c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0f0d5-2730-4262-a762-77a30823fd2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31f0cd5-cc2e-45d2-a7bf-68ea739829f5"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5b8b52-3e00-452a-a2e3-96c249369cbe" xsi:nil="true"/>
    <lcf76f155ced4ddcb4097134ff3c332f xmlns="1dd0f0d5-2730-4262-a762-77a30823fd29">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F5CBB-1A65-433E-A920-2F7B25507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5b8b52-3e00-452a-a2e3-96c249369cbe"/>
    <ds:schemaRef ds:uri="1dd0f0d5-2730-4262-a762-77a30823f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C42C3-DA32-425C-8D11-5A90017699D9}">
  <ds:schemaRefs>
    <ds:schemaRef ds:uri="http://schemas.microsoft.com/office/2006/metadata/properties"/>
    <ds:schemaRef ds:uri="http://schemas.microsoft.com/office/infopath/2007/PartnerControls"/>
    <ds:schemaRef ds:uri="a35b8b52-3e00-452a-a2e3-96c249369cbe"/>
    <ds:schemaRef ds:uri="1dd0f0d5-2730-4262-a762-77a30823fd29"/>
    <ds:schemaRef ds:uri="http://schemas.microsoft.com/sharepoint/v3"/>
  </ds:schemaRefs>
</ds:datastoreItem>
</file>

<file path=customXml/itemProps3.xml><?xml version="1.0" encoding="utf-8"?>
<ds:datastoreItem xmlns:ds="http://schemas.openxmlformats.org/officeDocument/2006/customXml" ds:itemID="{6AD495E2-CD31-4BC6-B554-936B2CD95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404</Words>
  <Characters>2303</Characters>
  <Application>Microsoft Office Word</Application>
  <DocSecurity>4</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Parker</dc:creator>
  <cp:keywords/>
  <dc:description/>
  <cp:lastModifiedBy>Sharon Parker</cp:lastModifiedBy>
  <cp:revision>10</cp:revision>
  <dcterms:created xsi:type="dcterms:W3CDTF">2024-04-08T21:56:00Z</dcterms:created>
  <dcterms:modified xsi:type="dcterms:W3CDTF">2024-08-29T23:01:00Z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b871eae0-41cd-4bb7-a1c2-c6be264f430b</vt:lpwstr>
  </property>
  <property fmtid="{D5CDD505-2E9C-101B-9397-08002B2CF9AE}" pid="3" name="ContentTypeId">
    <vt:lpwstr>0x0101005347910A43EF434880D618309819635E</vt:lpwstr>
  </property>
  <property fmtid="{D5CDD505-2E9C-101B-9397-08002B2CF9AE}" pid="4" name="MediaServiceImageTags">
    <vt:lpwstr/>
  </property>
</Properties>
</file>